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A703" w14:textId="192B0E47" w:rsidR="00CC427D" w:rsidRPr="00386030" w:rsidRDefault="00CC427D" w:rsidP="00CC42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lang w:eastAsia="ru-RU"/>
        </w:rPr>
        <w:t>РАСХОДОВАНИЕ СРЕДСТВ ТСН «ЗАПОВЕДНОЕ ОЗЕРО»</w:t>
      </w:r>
    </w:p>
    <w:p w14:paraId="23CF6F98" w14:textId="56113E2D" w:rsidR="00CC427D" w:rsidRPr="00386030" w:rsidRDefault="00CC427D" w:rsidP="00CC42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lang w:eastAsia="ru-RU"/>
        </w:rPr>
        <w:t>за период с 17.05.2019г. по 30.05.2020г.</w:t>
      </w:r>
    </w:p>
    <w:p w14:paraId="63B44C25" w14:textId="17743F36" w:rsidR="00C0090E" w:rsidRPr="00386030" w:rsidRDefault="009B05D8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Финансово-хозяйственная деятельность товарищества</w:t>
      </w:r>
      <w:r w:rsidR="004A7E09" w:rsidRPr="00386030">
        <w:rPr>
          <w:rFonts w:ascii="Times New Roman" w:eastAsia="Times New Roman" w:hAnsi="Times New Roman" w:cs="Times New Roman"/>
          <w:lang w:eastAsia="ru-RU"/>
        </w:rPr>
        <w:t xml:space="preserve"> в отчетный период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регламентировалась сметой доходов и расходов, утвержденной Протоколом № 3 очередного общего собрания Товарищества собственников недвижимости «Заповедное озеро» от</w:t>
      </w:r>
      <w:r w:rsidR="00196D66" w:rsidRPr="003860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030">
        <w:rPr>
          <w:rFonts w:ascii="Times New Roman" w:eastAsia="Times New Roman" w:hAnsi="Times New Roman" w:cs="Times New Roman"/>
          <w:lang w:eastAsia="ru-RU"/>
        </w:rPr>
        <w:t>18.05.2019г.</w:t>
      </w:r>
    </w:p>
    <w:p w14:paraId="4E472222" w14:textId="25B4409A" w:rsidR="00B0487E" w:rsidRPr="00386030" w:rsidRDefault="003F047E" w:rsidP="00B048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E72298" w:rsidRPr="00386030">
        <w:rPr>
          <w:rFonts w:ascii="Times New Roman" w:eastAsia="Times New Roman" w:hAnsi="Times New Roman" w:cs="Times New Roman"/>
          <w:lang w:eastAsia="ru-RU"/>
        </w:rPr>
        <w:t>денежные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операции </w:t>
      </w:r>
      <w:r w:rsidR="00E72298" w:rsidRPr="00386030">
        <w:rPr>
          <w:rFonts w:ascii="Times New Roman" w:eastAsia="Times New Roman" w:hAnsi="Times New Roman" w:cs="Times New Roman"/>
          <w:lang w:eastAsia="ru-RU"/>
        </w:rPr>
        <w:t>осуществля</w:t>
      </w:r>
      <w:r w:rsidR="00CC427D" w:rsidRPr="00386030">
        <w:rPr>
          <w:rFonts w:ascii="Times New Roman" w:eastAsia="Times New Roman" w:hAnsi="Times New Roman" w:cs="Times New Roman"/>
          <w:lang w:eastAsia="ru-RU"/>
        </w:rPr>
        <w:t>лись</w:t>
      </w:r>
      <w:r w:rsidR="00E72298" w:rsidRPr="00386030">
        <w:rPr>
          <w:rFonts w:ascii="Times New Roman" w:eastAsia="Times New Roman" w:hAnsi="Times New Roman" w:cs="Times New Roman"/>
          <w:lang w:eastAsia="ru-RU"/>
        </w:rPr>
        <w:t xml:space="preserve"> через расчетный счет, открытый </w:t>
      </w:r>
      <w:r w:rsidR="00B0487E" w:rsidRPr="00386030">
        <w:rPr>
          <w:rFonts w:ascii="Times New Roman" w:eastAsia="Times New Roman" w:hAnsi="Times New Roman" w:cs="Times New Roman"/>
          <w:lang w:eastAsia="ru-RU"/>
        </w:rPr>
        <w:t>в Московском филиале АО КБ "МОДУЛЬБАНК", к/с 30101810645250000092.</w:t>
      </w:r>
    </w:p>
    <w:p w14:paraId="3CE185BB" w14:textId="77777777" w:rsidR="00B0487E" w:rsidRPr="00386030" w:rsidRDefault="00B0487E" w:rsidP="00B048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A2B8B2" w14:textId="323E556A" w:rsidR="003F047E" w:rsidRPr="00386030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lang w:eastAsia="ru-RU"/>
        </w:rPr>
        <w:t>Движение денежных средств на расчетном счете</w:t>
      </w:r>
      <w:r w:rsidR="00C60DBF" w:rsidRPr="0038603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84"/>
      </w:tblGrid>
      <w:tr w:rsidR="00660D15" w:rsidRPr="00386030" w14:paraId="36B7E8AA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3E6D402A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Входящий остаток на начало периода на расчетном счете, руб.</w:t>
            </w:r>
          </w:p>
        </w:tc>
        <w:tc>
          <w:tcPr>
            <w:tcW w:w="1984" w:type="dxa"/>
            <w:noWrap/>
            <w:hideMark/>
          </w:tcPr>
          <w:p w14:paraId="004373A3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64 335,10  </w:t>
            </w:r>
          </w:p>
        </w:tc>
      </w:tr>
      <w:tr w:rsidR="00660D15" w:rsidRPr="00386030" w14:paraId="04B203DE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4865A14B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Входящий остаток на начало периода на карточном счете, руб.</w:t>
            </w:r>
          </w:p>
        </w:tc>
        <w:tc>
          <w:tcPr>
            <w:tcW w:w="1984" w:type="dxa"/>
            <w:noWrap/>
            <w:hideMark/>
          </w:tcPr>
          <w:p w14:paraId="7DE992CF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60D15" w:rsidRPr="00386030" w14:paraId="01F32B48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3C4B0815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Приход по выписке с расчетного счета, руб.</w:t>
            </w:r>
          </w:p>
        </w:tc>
        <w:tc>
          <w:tcPr>
            <w:tcW w:w="1984" w:type="dxa"/>
            <w:noWrap/>
            <w:hideMark/>
          </w:tcPr>
          <w:p w14:paraId="2581DC75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1 112 891,61  </w:t>
            </w:r>
          </w:p>
        </w:tc>
      </w:tr>
      <w:tr w:rsidR="00660D15" w:rsidRPr="00386030" w14:paraId="2027FB6E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68D0142A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Приход суммарный, руб.</w:t>
            </w:r>
          </w:p>
        </w:tc>
        <w:tc>
          <w:tcPr>
            <w:tcW w:w="1984" w:type="dxa"/>
            <w:noWrap/>
            <w:hideMark/>
          </w:tcPr>
          <w:p w14:paraId="11A27325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1 177 226,71  </w:t>
            </w:r>
          </w:p>
        </w:tc>
      </w:tr>
      <w:tr w:rsidR="00660D15" w:rsidRPr="00386030" w14:paraId="528A14CD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38E56C26" w14:textId="715CF741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r w:rsidR="00D52EBF" w:rsidRPr="00386030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984" w:type="dxa"/>
            <w:noWrap/>
            <w:hideMark/>
          </w:tcPr>
          <w:p w14:paraId="5472C8B1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660D15" w:rsidRPr="00386030" w14:paraId="5C487692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164CE8E6" w14:textId="2B05ABDA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Расходы с расчетного счета</w:t>
            </w:r>
            <w:r w:rsidR="00575F34" w:rsidRPr="00386030">
              <w:rPr>
                <w:rFonts w:ascii="Times New Roman" w:eastAsia="Times New Roman" w:hAnsi="Times New Roman" w:cs="Times New Roman"/>
                <w:lang w:eastAsia="ru-RU"/>
              </w:rPr>
              <w:t>, включая переводы на карточный счет</w:t>
            </w: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, руб. </w:t>
            </w:r>
          </w:p>
        </w:tc>
        <w:tc>
          <w:tcPr>
            <w:tcW w:w="1984" w:type="dxa"/>
            <w:noWrap/>
            <w:hideMark/>
          </w:tcPr>
          <w:p w14:paraId="1F8F6CAA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1 120 268,12  </w:t>
            </w:r>
          </w:p>
        </w:tc>
      </w:tr>
      <w:tr w:rsidR="00660D15" w:rsidRPr="00386030" w14:paraId="0D51EDDE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62F99D72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Остаток на расчетном счете, руб.</w:t>
            </w:r>
          </w:p>
        </w:tc>
        <w:tc>
          <w:tcPr>
            <w:tcW w:w="1984" w:type="dxa"/>
            <w:noWrap/>
            <w:hideMark/>
          </w:tcPr>
          <w:p w14:paraId="1D1A1986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56 958,59  </w:t>
            </w:r>
          </w:p>
        </w:tc>
      </w:tr>
      <w:tr w:rsidR="00660D15" w:rsidRPr="00386030" w14:paraId="14FFAA9A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1B1F1C5E" w14:textId="77777777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Остаток на карточном счете, руб.</w:t>
            </w:r>
          </w:p>
        </w:tc>
        <w:tc>
          <w:tcPr>
            <w:tcW w:w="1984" w:type="dxa"/>
            <w:noWrap/>
            <w:hideMark/>
          </w:tcPr>
          <w:p w14:paraId="138FF6E7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209,49  </w:t>
            </w:r>
          </w:p>
        </w:tc>
      </w:tr>
      <w:tr w:rsidR="00660D15" w:rsidRPr="00386030" w14:paraId="795D8398" w14:textId="77777777" w:rsidTr="00386030">
        <w:trPr>
          <w:trHeight w:val="300"/>
        </w:trPr>
        <w:tc>
          <w:tcPr>
            <w:tcW w:w="7083" w:type="dxa"/>
            <w:noWrap/>
            <w:hideMark/>
          </w:tcPr>
          <w:p w14:paraId="2F408FA4" w14:textId="57ACE470" w:rsidR="00660D15" w:rsidRPr="00386030" w:rsidRDefault="00660D15" w:rsidP="00660D1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>Общий остаток, руб.</w:t>
            </w:r>
          </w:p>
        </w:tc>
        <w:tc>
          <w:tcPr>
            <w:tcW w:w="1984" w:type="dxa"/>
            <w:noWrap/>
            <w:hideMark/>
          </w:tcPr>
          <w:p w14:paraId="5AD35B2C" w14:textId="77777777" w:rsidR="00660D15" w:rsidRPr="00386030" w:rsidRDefault="00660D15" w:rsidP="00386030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lang w:eastAsia="ru-RU"/>
              </w:rPr>
              <w:t xml:space="preserve">57 168,08  </w:t>
            </w:r>
          </w:p>
        </w:tc>
      </w:tr>
    </w:tbl>
    <w:p w14:paraId="5723FA48" w14:textId="77777777" w:rsidR="0033752C" w:rsidRPr="00386030" w:rsidRDefault="0033752C" w:rsidP="00660D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9407DA" w14:textId="37FE0ACA" w:rsidR="00660D15" w:rsidRPr="00386030" w:rsidRDefault="00660D15" w:rsidP="00660D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lang w:eastAsia="ru-RU"/>
        </w:rPr>
        <w:t>Расходы за отчетный период.</w:t>
      </w:r>
    </w:p>
    <w:tbl>
      <w:tblPr>
        <w:tblW w:w="12606" w:type="dxa"/>
        <w:tblLayout w:type="fixed"/>
        <w:tblLook w:val="04A0" w:firstRow="1" w:lastRow="0" w:firstColumn="1" w:lastColumn="0" w:noHBand="0" w:noVBand="1"/>
      </w:tblPr>
      <w:tblGrid>
        <w:gridCol w:w="518"/>
        <w:gridCol w:w="3016"/>
        <w:gridCol w:w="1276"/>
        <w:gridCol w:w="1276"/>
        <w:gridCol w:w="1275"/>
        <w:gridCol w:w="1276"/>
        <w:gridCol w:w="1276"/>
        <w:gridCol w:w="1276"/>
        <w:gridCol w:w="1417"/>
      </w:tblGrid>
      <w:tr w:rsidR="00386030" w:rsidRPr="0033752C" w14:paraId="33E9C43A" w14:textId="77777777" w:rsidTr="00386030">
        <w:trPr>
          <w:trHeight w:val="30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BF1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00C3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необходимых работ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E7A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смете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5DEE7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22ED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</w:t>
            </w:r>
          </w:p>
        </w:tc>
      </w:tr>
      <w:tr w:rsidR="0033752C" w:rsidRPr="00386030" w14:paraId="647D9148" w14:textId="77777777" w:rsidTr="00386030">
        <w:trPr>
          <w:trHeight w:val="55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9AEA7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DFE62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48A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227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25AD9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 год, 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1803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B7C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2934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 год, руб.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A2D5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52C" w:rsidRPr="00386030" w14:paraId="59CFCFC1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5112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1F82E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на въезде в поселок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D1FA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58C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8DF3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77FB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E16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5F1032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D0C5A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-70 000,00  </w:t>
            </w:r>
          </w:p>
        </w:tc>
      </w:tr>
      <w:tr w:rsidR="0033752C" w:rsidRPr="00386030" w14:paraId="25B8F4E7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115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3610AC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593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99A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99EB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C6C4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49C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8466A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340C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96 000,00  </w:t>
            </w:r>
          </w:p>
        </w:tc>
      </w:tr>
      <w:tr w:rsidR="0033752C" w:rsidRPr="00386030" w14:paraId="4A481880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F6E4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772C7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0FF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32A1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01C8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636,00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89A4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232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AFC2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0844E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101,00  </w:t>
            </w:r>
          </w:p>
        </w:tc>
      </w:tr>
      <w:tr w:rsidR="0033752C" w:rsidRPr="00386030" w14:paraId="246A08D5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C463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AD44C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бухгалтера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224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E04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1C4A6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067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91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94764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849C3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33752C" w:rsidRPr="00386030" w14:paraId="72F1BC8F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89DB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724C0E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A97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7E1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A0B2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7FE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7A04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A1AED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C46B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59,00  </w:t>
            </w:r>
          </w:p>
        </w:tc>
      </w:tr>
      <w:tr w:rsidR="0033752C" w:rsidRPr="00386030" w14:paraId="76B05524" w14:textId="77777777" w:rsidTr="00386030">
        <w:trPr>
          <w:trHeight w:val="48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13C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2B2B3C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дополнительной печати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4781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0E3B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8DCA1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D53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93AC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9F19C2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ABED02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33752C" w:rsidRPr="00386030" w14:paraId="088254AA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4A2D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D832D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459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8F9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1769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27F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1 068,71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509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6B83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1 068,71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597E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8 931,29  </w:t>
            </w:r>
          </w:p>
        </w:tc>
      </w:tr>
      <w:tr w:rsidR="0033752C" w:rsidRPr="00386030" w14:paraId="7CCF198B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103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F17CDC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C350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A12A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79E94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50D6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D6A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F348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029C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 </w:t>
            </w:r>
          </w:p>
        </w:tc>
      </w:tr>
      <w:tr w:rsidR="0033752C" w:rsidRPr="00386030" w14:paraId="5B53FD93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E56E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57139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Мобильная связь на пункте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5D6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9C51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5CB3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8CCB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07BC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C95C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6AF55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33752C" w:rsidRPr="00386030" w14:paraId="2ABBB2A4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D5DB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00A27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Мобильная связь председателя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3A9B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E3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DC38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3AE6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803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16999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E681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33752C" w:rsidRPr="00386030" w14:paraId="0DA0C894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FC37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8C47C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8A6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6F0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C60D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121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13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E055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4 421,80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30F12B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9 378,20  </w:t>
            </w:r>
          </w:p>
        </w:tc>
      </w:tr>
      <w:tr w:rsidR="0033752C" w:rsidRPr="00386030" w14:paraId="55AE0CDB" w14:textId="77777777" w:rsidTr="003860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93F4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7EEB4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на детской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3AF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06A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603F9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3B3A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FCC2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46C6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81AA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</w:tr>
      <w:tr w:rsidR="0033752C" w:rsidRPr="00386030" w14:paraId="03765CD2" w14:textId="77777777" w:rsidTr="00386030">
        <w:trPr>
          <w:trHeight w:val="570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00CF2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D5C27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пункта охраны (по данным 2018г.)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545D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63FA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842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B7767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37 012,12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07CD8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21673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37 012,12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42B86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42 987,88  </w:t>
            </w:r>
          </w:p>
        </w:tc>
      </w:tr>
      <w:tr w:rsidR="0033752C" w:rsidRPr="00386030" w14:paraId="2726DEFA" w14:textId="77777777" w:rsidTr="00386030">
        <w:trPr>
          <w:trHeight w:val="31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D0D" w14:textId="77777777" w:rsidR="0033752C" w:rsidRPr="0033752C" w:rsidRDefault="0033752C" w:rsidP="003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155D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FD7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06B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7D43F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1 186 236,00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399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60F" w14:textId="77777777" w:rsidR="0033752C" w:rsidRPr="0033752C" w:rsidRDefault="0033752C" w:rsidP="0033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F27E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964 978,63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ABD5" w14:textId="77777777" w:rsidR="0033752C" w:rsidRPr="0033752C" w:rsidRDefault="0033752C" w:rsidP="00337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221 257,37  </w:t>
            </w:r>
          </w:p>
        </w:tc>
      </w:tr>
    </w:tbl>
    <w:p w14:paraId="6E943A9C" w14:textId="0A9F723E" w:rsidR="003F047E" w:rsidRPr="00386030" w:rsidRDefault="003F047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542411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Перерасход за охрану образовался из-за задолженности за предыдущий месяц, было недостаточно средств на счете ввиду несвоевременной оплаты взносов.</w:t>
      </w:r>
    </w:p>
    <w:p w14:paraId="6FF847E3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Чистку снега не проводили. Аномально теплая зима и низкий снежный покров позволили обойтись без чисток дорог от снега.</w:t>
      </w:r>
    </w:p>
    <w:p w14:paraId="20FA953D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Трудовой договор с бухгалтером так и не был заключен по причине отсутствия свободных денежных средств на счете из-за низкой собираемости взносов. Заключение договора с бухгалтером требует своевременного перечисления заработной платы, в противном случае грозят крупные штрафы.</w:t>
      </w:r>
    </w:p>
    <w:p w14:paraId="41BB1FFF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От оплаты принтера и мобильной связи отказались по причине низкой собираемости взносов. Из канцтоваров было приобретено только крайне необходимое.</w:t>
      </w:r>
    </w:p>
    <w:p w14:paraId="42C75280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Покос травы проводился своими силами без оплаты, опять же из-за нехватки денежных средств на счете.</w:t>
      </w:r>
    </w:p>
    <w:p w14:paraId="73B4E2AC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Существенно меньше было оплачено за электроэнергию (отопление пункта охраны, освещение на въезде, питание шлагбаума, камер), поскольку передача ветки товариществу произошла в середине отопительного сезона, к тому же зима была аномально теплой.</w:t>
      </w:r>
    </w:p>
    <w:p w14:paraId="7D68C915" w14:textId="77777777" w:rsidR="0033752C" w:rsidRPr="00386030" w:rsidRDefault="0033752C" w:rsidP="003375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По смете было запланировано трат на 1 186 236 руб., фактически потрачено 964 978,63 руб.</w:t>
      </w:r>
    </w:p>
    <w:p w14:paraId="5B6B43E4" w14:textId="47ACFE9E" w:rsidR="0033752C" w:rsidRPr="00386030" w:rsidRDefault="008A14B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На очередном общем собрании 18.05.2019г. было принято решение организовать для желающих сбор целевых взносов на покупку пультов от шлагбаума. Было собрано 45 630 руб. и закуплено 117 пультов по цене 390 руб./шт. на сумму 45 630 руб. Все собранные целевые взносы были потрачены по назначению.</w:t>
      </w:r>
    </w:p>
    <w:p w14:paraId="78E5225B" w14:textId="5E8143FA" w:rsidR="00660D15" w:rsidRPr="00386030" w:rsidRDefault="008A14B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lastRenderedPageBreak/>
        <w:t>Также следует учесть, что в смете не были учтены некоторые обязательные траты, а именно: оплата госпошлины за приобретение земельного участка в размере 350 руб. и продление лицензии «1С-отчетность» в размере 5 900 руб.</w:t>
      </w:r>
    </w:p>
    <w:p w14:paraId="4F2ED667" w14:textId="7F3913DF" w:rsidR="00E5658F" w:rsidRPr="00386030" w:rsidRDefault="008A14B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Следует отметить, что собираемость взносов была недостаточной</w:t>
      </w:r>
      <w:r w:rsidR="001F2304" w:rsidRPr="00386030">
        <w:rPr>
          <w:rFonts w:ascii="Times New Roman" w:eastAsia="Times New Roman" w:hAnsi="Times New Roman" w:cs="Times New Roman"/>
          <w:lang w:eastAsia="ru-RU"/>
        </w:rPr>
        <w:t xml:space="preserve"> для выполнения сметы. </w:t>
      </w:r>
      <w:r w:rsidR="00E5658F" w:rsidRPr="00386030">
        <w:rPr>
          <w:rFonts w:ascii="Times New Roman" w:eastAsia="Times New Roman" w:hAnsi="Times New Roman" w:cs="Times New Roman"/>
          <w:lang w:eastAsia="ru-RU"/>
        </w:rPr>
        <w:t>Собираемость взносов по месяцам приведена в таблице:</w:t>
      </w:r>
    </w:p>
    <w:tbl>
      <w:tblPr>
        <w:tblW w:w="4390" w:type="dxa"/>
        <w:tblLook w:val="04A0" w:firstRow="1" w:lastRow="0" w:firstColumn="1" w:lastColumn="0" w:noHBand="0" w:noVBand="1"/>
      </w:tblPr>
      <w:tblGrid>
        <w:gridCol w:w="1060"/>
        <w:gridCol w:w="1770"/>
        <w:gridCol w:w="1560"/>
      </w:tblGrid>
      <w:tr w:rsidR="00E5658F" w:rsidRPr="00386030" w14:paraId="30A9C17B" w14:textId="77777777" w:rsidTr="0038603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BAA" w14:textId="77777777" w:rsidR="00E5658F" w:rsidRPr="00386030" w:rsidRDefault="00E5658F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208" w14:textId="77777777" w:rsidR="00E5658F" w:rsidRPr="00386030" w:rsidRDefault="00E5658F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E9C" w14:textId="70F58C2E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E5658F" w:rsidRPr="00386030" w14:paraId="18BA18E1" w14:textId="77777777" w:rsidTr="0038603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A5B" w14:textId="77777777" w:rsidR="00E5658F" w:rsidRPr="00386030" w:rsidRDefault="00E5658F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AA0" w14:textId="03F10642" w:rsidR="00E5658F" w:rsidRPr="00386030" w:rsidRDefault="00CC427D" w:rsidP="00C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</w:t>
            </w:r>
            <w:r w:rsidR="00983BCB"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31</w:t>
            </w: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F73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57 000,00  </w:t>
            </w:r>
          </w:p>
        </w:tc>
      </w:tr>
      <w:tr w:rsidR="00E5658F" w:rsidRPr="00386030" w14:paraId="7AC378C2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2B02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B935" w14:textId="6D67B641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D2AF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55 000,00  </w:t>
            </w:r>
          </w:p>
        </w:tc>
      </w:tr>
      <w:tr w:rsidR="00E5658F" w:rsidRPr="00386030" w14:paraId="2842B3F6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ADFA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2144" w14:textId="55B0897D" w:rsidR="00CC427D" w:rsidRPr="00386030" w:rsidRDefault="00CC427D" w:rsidP="00CC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88E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47 000,00  </w:t>
            </w:r>
          </w:p>
        </w:tc>
      </w:tr>
      <w:tr w:rsidR="00E5658F" w:rsidRPr="00386030" w14:paraId="0E5E0731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CEF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EB20" w14:textId="2C87940E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FD59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55 000,00  </w:t>
            </w:r>
          </w:p>
        </w:tc>
      </w:tr>
      <w:tr w:rsidR="00E5658F" w:rsidRPr="00386030" w14:paraId="5BFDA70F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9DB2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86A9" w14:textId="1DACA889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8CB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73 711,67  </w:t>
            </w:r>
          </w:p>
        </w:tc>
      </w:tr>
      <w:tr w:rsidR="00E5658F" w:rsidRPr="00386030" w14:paraId="19AA499F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D932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1879" w14:textId="06342381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478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193 000,00  </w:t>
            </w:r>
          </w:p>
        </w:tc>
      </w:tr>
      <w:tr w:rsidR="00E5658F" w:rsidRPr="00386030" w14:paraId="767E9305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D10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F069" w14:textId="5A607C6E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BE91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47 407,00  </w:t>
            </w:r>
          </w:p>
        </w:tc>
      </w:tr>
      <w:tr w:rsidR="00E5658F" w:rsidRPr="00386030" w14:paraId="06172338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188E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F59A" w14:textId="790A1FB3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CBB8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62 000,00  </w:t>
            </w:r>
          </w:p>
        </w:tc>
      </w:tr>
      <w:tr w:rsidR="00E5658F" w:rsidRPr="00386030" w14:paraId="343350E0" w14:textId="77777777" w:rsidTr="0038603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8DC" w14:textId="77777777" w:rsidR="00E5658F" w:rsidRPr="00386030" w:rsidRDefault="00E5658F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4EA2" w14:textId="328923E9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71B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87 000,00  </w:t>
            </w:r>
          </w:p>
        </w:tc>
      </w:tr>
      <w:tr w:rsidR="00E5658F" w:rsidRPr="00386030" w14:paraId="6F4E7653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6197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AAE1" w14:textId="3933C570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6F73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 </w:t>
            </w:r>
          </w:p>
        </w:tc>
      </w:tr>
      <w:tr w:rsidR="00E5658F" w:rsidRPr="00386030" w14:paraId="696FA81B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4F68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08FF" w14:textId="24535023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BAA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163 245,15  </w:t>
            </w:r>
          </w:p>
        </w:tc>
      </w:tr>
      <w:tr w:rsidR="00E5658F" w:rsidRPr="00386030" w14:paraId="7D0DC4D1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FB5B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D350" w14:textId="69097B19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447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79 000,00  </w:t>
            </w:r>
          </w:p>
        </w:tc>
      </w:tr>
      <w:tr w:rsidR="00E5658F" w:rsidRPr="00386030" w14:paraId="7E0B2FBF" w14:textId="77777777" w:rsidTr="0038603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7BA4" w14:textId="77777777" w:rsidR="00E5658F" w:rsidRPr="00386030" w:rsidRDefault="00E5658F" w:rsidP="00E5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3D8" w14:textId="7066FF58" w:rsidR="00E5658F" w:rsidRPr="00386030" w:rsidRDefault="00CC427D" w:rsidP="00E5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30F6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42 000,00  </w:t>
            </w:r>
          </w:p>
        </w:tc>
      </w:tr>
      <w:tr w:rsidR="00E5658F" w:rsidRPr="00386030" w14:paraId="47B11EC0" w14:textId="77777777" w:rsidTr="00386030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9F30" w14:textId="77777777" w:rsidR="00E5658F" w:rsidRPr="00386030" w:rsidRDefault="00E5658F" w:rsidP="0026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E05" w14:textId="77777777" w:rsidR="00E5658F" w:rsidRPr="00386030" w:rsidRDefault="00E5658F" w:rsidP="00E5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1 022 363,82  </w:t>
            </w:r>
          </w:p>
        </w:tc>
      </w:tr>
    </w:tbl>
    <w:p w14:paraId="13C5E052" w14:textId="77777777" w:rsidR="00E5658F" w:rsidRPr="00386030" w:rsidRDefault="00E5658F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F244F9" w14:textId="517B0A12" w:rsidR="00E5658F" w:rsidRPr="00386030" w:rsidRDefault="00CC427D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До октября 2019г.</w:t>
      </w:r>
      <w:r w:rsidR="00E5658F" w:rsidRPr="00386030">
        <w:rPr>
          <w:rFonts w:ascii="Times New Roman" w:eastAsia="Times New Roman" w:hAnsi="Times New Roman" w:cs="Times New Roman"/>
          <w:lang w:eastAsia="ru-RU"/>
        </w:rPr>
        <w:t xml:space="preserve"> собираемость взносов была меньше, чем ежемесячная стоимость охраны, составляющая 70 000 руб. Председателю пришлось брать заемные средства и вносить на счет, чтобы не допустить расторжение договора с ЧОП и тем самым обеспечить дальнейшую охрану поселка. </w:t>
      </w:r>
    </w:p>
    <w:p w14:paraId="4DF574FF" w14:textId="5F49BFF1" w:rsidR="001F2304" w:rsidRPr="00386030" w:rsidRDefault="00C60DBF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Более того,</w:t>
      </w:r>
      <w:r w:rsidR="001F2304" w:rsidRPr="003860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AE6" w:rsidRPr="00386030">
        <w:rPr>
          <w:rFonts w:ascii="Times New Roman" w:eastAsia="Times New Roman" w:hAnsi="Times New Roman" w:cs="Times New Roman"/>
          <w:lang w:eastAsia="ru-RU"/>
        </w:rPr>
        <w:t xml:space="preserve">100 363,82 </w:t>
      </w:r>
      <w:r w:rsidR="001F2304" w:rsidRPr="00386030">
        <w:rPr>
          <w:rFonts w:ascii="Times New Roman" w:eastAsia="Times New Roman" w:hAnsi="Times New Roman" w:cs="Times New Roman"/>
          <w:lang w:eastAsia="ru-RU"/>
        </w:rPr>
        <w:t>руб</w:t>
      </w:r>
      <w:r w:rsidR="00533AE6" w:rsidRPr="00386030">
        <w:rPr>
          <w:rFonts w:ascii="Times New Roman" w:eastAsia="Times New Roman" w:hAnsi="Times New Roman" w:cs="Times New Roman"/>
          <w:lang w:eastAsia="ru-RU"/>
        </w:rPr>
        <w:t>.</w:t>
      </w:r>
      <w:r w:rsidR="008807C6">
        <w:rPr>
          <w:rFonts w:ascii="Times New Roman" w:eastAsia="Times New Roman" w:hAnsi="Times New Roman" w:cs="Times New Roman"/>
          <w:lang w:eastAsia="ru-RU"/>
        </w:rPr>
        <w:t xml:space="preserve"> из общей суммы приходов</w:t>
      </w:r>
      <w:r w:rsidR="001F2304" w:rsidRPr="00386030">
        <w:rPr>
          <w:rFonts w:ascii="Times New Roman" w:eastAsia="Times New Roman" w:hAnsi="Times New Roman" w:cs="Times New Roman"/>
          <w:lang w:eastAsia="ru-RU"/>
        </w:rPr>
        <w:t xml:space="preserve"> пришло только после </w:t>
      </w:r>
      <w:r w:rsidR="00533AE6" w:rsidRPr="00386030">
        <w:rPr>
          <w:rFonts w:ascii="Times New Roman" w:eastAsia="Times New Roman" w:hAnsi="Times New Roman" w:cs="Times New Roman"/>
          <w:lang w:eastAsia="ru-RU"/>
        </w:rPr>
        <w:t>подачи иск</w:t>
      </w:r>
      <w:r w:rsidR="008A14BE" w:rsidRPr="00386030">
        <w:rPr>
          <w:rFonts w:ascii="Times New Roman" w:eastAsia="Times New Roman" w:hAnsi="Times New Roman" w:cs="Times New Roman"/>
          <w:lang w:eastAsia="ru-RU"/>
        </w:rPr>
        <w:t>ов</w:t>
      </w:r>
      <w:r w:rsidR="00533AE6" w:rsidRPr="00386030">
        <w:rPr>
          <w:rFonts w:ascii="Times New Roman" w:eastAsia="Times New Roman" w:hAnsi="Times New Roman" w:cs="Times New Roman"/>
          <w:lang w:eastAsia="ru-RU"/>
        </w:rPr>
        <w:t xml:space="preserve"> в суд</w:t>
      </w:r>
      <w:r w:rsidR="001F2304" w:rsidRPr="00386030">
        <w:rPr>
          <w:rFonts w:ascii="Times New Roman" w:eastAsia="Times New Roman" w:hAnsi="Times New Roman" w:cs="Times New Roman"/>
          <w:lang w:eastAsia="ru-RU"/>
        </w:rPr>
        <w:t>.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К сожалению, многие собственники участков на территории Товарищества не </w:t>
      </w:r>
      <w:r w:rsidR="00533AE6" w:rsidRPr="00386030">
        <w:rPr>
          <w:rFonts w:ascii="Times New Roman" w:eastAsia="Times New Roman" w:hAnsi="Times New Roman" w:cs="Times New Roman"/>
          <w:lang w:eastAsia="ru-RU"/>
        </w:rPr>
        <w:t>платя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т взносы, поэтому Правление приняло решение подавать иски в суд на злостных неплательщиков. Затраты составили 103 200 руб., но они возвратные, т.к. по суду должник возвращает не только долг по уплате взносов, но и судебные издержки. </w:t>
      </w:r>
      <w:r w:rsidR="00E5658F" w:rsidRPr="00386030">
        <w:rPr>
          <w:rFonts w:ascii="Times New Roman" w:eastAsia="Times New Roman" w:hAnsi="Times New Roman" w:cs="Times New Roman"/>
          <w:lang w:eastAsia="ru-RU"/>
        </w:rPr>
        <w:t>Большая ч</w:t>
      </w:r>
      <w:r w:rsidRPr="00386030">
        <w:rPr>
          <w:rFonts w:ascii="Times New Roman" w:eastAsia="Times New Roman" w:hAnsi="Times New Roman" w:cs="Times New Roman"/>
          <w:lang w:eastAsia="ru-RU"/>
        </w:rPr>
        <w:t>асть потраченных денежных средств</w:t>
      </w:r>
      <w:r w:rsidR="00544D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4D08" w:rsidRPr="00386030">
        <w:rPr>
          <w:rFonts w:ascii="Times New Roman" w:eastAsia="Times New Roman" w:hAnsi="Times New Roman" w:cs="Times New Roman"/>
          <w:lang w:eastAsia="ru-RU"/>
        </w:rPr>
        <w:t>уже вернулась</w:t>
      </w:r>
      <w:r w:rsidR="00544D08">
        <w:rPr>
          <w:rFonts w:ascii="Times New Roman" w:eastAsia="Times New Roman" w:hAnsi="Times New Roman" w:cs="Times New Roman"/>
          <w:lang w:eastAsia="ru-RU"/>
        </w:rPr>
        <w:t xml:space="preserve"> в отчетном периоде</w:t>
      </w:r>
      <w:r w:rsidR="008A14BE" w:rsidRPr="00386030">
        <w:rPr>
          <w:rFonts w:ascii="Times New Roman" w:eastAsia="Times New Roman" w:hAnsi="Times New Roman" w:cs="Times New Roman"/>
          <w:lang w:eastAsia="ru-RU"/>
        </w:rPr>
        <w:t>.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14BE" w:rsidRPr="00386030">
        <w:rPr>
          <w:rFonts w:ascii="Times New Roman" w:eastAsia="Times New Roman" w:hAnsi="Times New Roman" w:cs="Times New Roman"/>
          <w:lang w:eastAsia="ru-RU"/>
        </w:rPr>
        <w:t>Денежные взыскания продолжают поступать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14BE" w:rsidRPr="00386030">
        <w:rPr>
          <w:rFonts w:ascii="Times New Roman" w:eastAsia="Times New Roman" w:hAnsi="Times New Roman" w:cs="Times New Roman"/>
          <w:lang w:eastAsia="ru-RU"/>
        </w:rPr>
        <w:t>через</w:t>
      </w:r>
      <w:r w:rsidRPr="00386030">
        <w:rPr>
          <w:rFonts w:ascii="Times New Roman" w:eastAsia="Times New Roman" w:hAnsi="Times New Roman" w:cs="Times New Roman"/>
          <w:lang w:eastAsia="ru-RU"/>
        </w:rPr>
        <w:t xml:space="preserve"> судебных приставов.</w:t>
      </w:r>
    </w:p>
    <w:p w14:paraId="7FC9EF2A" w14:textId="4185DE46" w:rsidR="000D3A1E" w:rsidRPr="00386030" w:rsidRDefault="008638EC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86030">
        <w:rPr>
          <w:rFonts w:ascii="Times New Roman" w:eastAsia="Times New Roman" w:hAnsi="Times New Roman" w:cs="Times New Roman"/>
          <w:lang w:eastAsia="ru-RU"/>
        </w:rPr>
        <w:t>.</w:t>
      </w:r>
    </w:p>
    <w:p w14:paraId="5B6D603C" w14:textId="36C1157C" w:rsidR="008638EC" w:rsidRPr="00386030" w:rsidRDefault="008638EC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638EC" w:rsidRPr="00386030" w:rsidSect="003375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53B1F"/>
    <w:multiLevelType w:val="multilevel"/>
    <w:tmpl w:val="B7F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64F89"/>
    <w:multiLevelType w:val="multilevel"/>
    <w:tmpl w:val="E1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719BF"/>
    <w:multiLevelType w:val="multilevel"/>
    <w:tmpl w:val="BF8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047815"/>
    <w:rsid w:val="000D3A1E"/>
    <w:rsid w:val="0014369D"/>
    <w:rsid w:val="001554FE"/>
    <w:rsid w:val="00196D66"/>
    <w:rsid w:val="001F2304"/>
    <w:rsid w:val="00262B52"/>
    <w:rsid w:val="00296E45"/>
    <w:rsid w:val="00311471"/>
    <w:rsid w:val="0033752C"/>
    <w:rsid w:val="00386030"/>
    <w:rsid w:val="003F047E"/>
    <w:rsid w:val="004A7E09"/>
    <w:rsid w:val="004E71CC"/>
    <w:rsid w:val="00533AE6"/>
    <w:rsid w:val="00544D08"/>
    <w:rsid w:val="0057597A"/>
    <w:rsid w:val="00575F34"/>
    <w:rsid w:val="005A139A"/>
    <w:rsid w:val="005A43B4"/>
    <w:rsid w:val="00660D15"/>
    <w:rsid w:val="00683352"/>
    <w:rsid w:val="006E62B9"/>
    <w:rsid w:val="007D6218"/>
    <w:rsid w:val="0080698A"/>
    <w:rsid w:val="008638EC"/>
    <w:rsid w:val="008807C6"/>
    <w:rsid w:val="008A14BE"/>
    <w:rsid w:val="008E2B25"/>
    <w:rsid w:val="00941D89"/>
    <w:rsid w:val="00983BCB"/>
    <w:rsid w:val="00987FAC"/>
    <w:rsid w:val="009B05D8"/>
    <w:rsid w:val="00A44C14"/>
    <w:rsid w:val="00AF128F"/>
    <w:rsid w:val="00B0487E"/>
    <w:rsid w:val="00C0090E"/>
    <w:rsid w:val="00C03957"/>
    <w:rsid w:val="00C60DBF"/>
    <w:rsid w:val="00C8227D"/>
    <w:rsid w:val="00CC427D"/>
    <w:rsid w:val="00D52EBF"/>
    <w:rsid w:val="00D9135D"/>
    <w:rsid w:val="00DA6B1A"/>
    <w:rsid w:val="00E5658F"/>
    <w:rsid w:val="00E72298"/>
    <w:rsid w:val="00E82A38"/>
    <w:rsid w:val="00E8470A"/>
    <w:rsid w:val="00E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9C4"/>
  <w15:chartTrackingRefBased/>
  <w15:docId w15:val="{C04FC793-01DB-4A8F-B382-753FDCA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2020-09-28T18:02:00Z</dcterms:created>
  <dcterms:modified xsi:type="dcterms:W3CDTF">2020-09-28T19:35:00Z</dcterms:modified>
</cp:coreProperties>
</file>